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84ED7" w14:textId="77777777" w:rsidR="002C666B" w:rsidRDefault="002C666B">
      <w:pPr>
        <w:rPr>
          <w:lang w:val="et-EE"/>
        </w:rPr>
      </w:pPr>
    </w:p>
    <w:p w14:paraId="5B33E25E" w14:textId="1668EBCB" w:rsidR="003145FB" w:rsidRPr="004406C4" w:rsidRDefault="004406C4" w:rsidP="003145FB">
      <w:pPr>
        <w:spacing w:after="0" w:line="240" w:lineRule="auto"/>
        <w:rPr>
          <w:rFonts w:asciiTheme="minorBidi" w:hAnsiTheme="minorBidi"/>
          <w:b/>
          <w:bCs/>
          <w:sz w:val="20"/>
          <w:szCs w:val="20"/>
          <w:lang w:val="et-EE"/>
        </w:rPr>
      </w:pPr>
      <w:r w:rsidRPr="004406C4">
        <w:rPr>
          <w:rFonts w:asciiTheme="minorBidi" w:hAnsiTheme="minorBidi"/>
          <w:b/>
          <w:bCs/>
          <w:sz w:val="20"/>
          <w:szCs w:val="20"/>
          <w:lang w:val="et-EE"/>
        </w:rPr>
        <w:t>Transpordiamet</w:t>
      </w:r>
    </w:p>
    <w:p w14:paraId="70801945" w14:textId="77777777" w:rsidR="003145FB" w:rsidRPr="004406C4" w:rsidRDefault="003145FB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kern w:val="0"/>
          <w:sz w:val="20"/>
          <w:szCs w:val="20"/>
          <w:lang w:val="et-EE"/>
        </w:rPr>
      </w:pPr>
    </w:p>
    <w:p w14:paraId="7D566632" w14:textId="53C967AA" w:rsidR="003145FB" w:rsidRPr="004406C4" w:rsidRDefault="003145FB" w:rsidP="004406C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kern w:val="0"/>
          <w:sz w:val="20"/>
          <w:szCs w:val="20"/>
        </w:rPr>
      </w:pPr>
      <w:r w:rsidRPr="004406C4">
        <w:rPr>
          <w:rFonts w:asciiTheme="minorBidi" w:hAnsiTheme="minorBidi"/>
          <w:kern w:val="0"/>
          <w:sz w:val="20"/>
          <w:szCs w:val="20"/>
          <w:lang w:val="et-EE"/>
        </w:rPr>
        <w:t xml:space="preserve">E-post: </w:t>
      </w:r>
      <w:hyperlink r:id="rId5" w:history="1">
        <w:r w:rsidR="004406C4" w:rsidRPr="004406C4">
          <w:rPr>
            <w:rStyle w:val="Hyperlink"/>
            <w:rFonts w:asciiTheme="minorBidi" w:hAnsiTheme="minorBidi"/>
            <w:color w:val="auto"/>
            <w:kern w:val="0"/>
            <w:sz w:val="20"/>
            <w:szCs w:val="20"/>
          </w:rPr>
          <w:t>info@transpordiamet.ee</w:t>
        </w:r>
      </w:hyperlink>
    </w:p>
    <w:p w14:paraId="769B8F5C" w14:textId="77777777" w:rsidR="003145FB" w:rsidRPr="004406C4" w:rsidRDefault="003145FB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kern w:val="0"/>
          <w:sz w:val="20"/>
          <w:szCs w:val="20"/>
          <w:lang w:val="et-EE"/>
        </w:rPr>
      </w:pPr>
    </w:p>
    <w:p w14:paraId="10401A4C" w14:textId="77777777" w:rsidR="003145FB" w:rsidRDefault="003145FB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kern w:val="0"/>
          <w:sz w:val="20"/>
          <w:szCs w:val="20"/>
          <w:lang w:val="et-EE"/>
        </w:rPr>
      </w:pPr>
    </w:p>
    <w:p w14:paraId="2347D007" w14:textId="014317EB" w:rsidR="004406C4" w:rsidRDefault="004406C4" w:rsidP="004406C4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kern w:val="0"/>
          <w:sz w:val="20"/>
          <w:szCs w:val="20"/>
          <w:lang w:val="et-EE"/>
        </w:rPr>
      </w:pPr>
      <w:r>
        <w:rPr>
          <w:rFonts w:asciiTheme="minorBidi" w:hAnsiTheme="minorBidi"/>
          <w:kern w:val="0"/>
          <w:sz w:val="20"/>
          <w:szCs w:val="20"/>
          <w:lang w:val="et-EE"/>
        </w:rPr>
        <w:t>Teie: 11.07.2024 nr 8-3/21-033/12338-1</w:t>
      </w:r>
    </w:p>
    <w:p w14:paraId="063D8BDC" w14:textId="45C9C64D" w:rsidR="003145FB" w:rsidRPr="004406C4" w:rsidRDefault="004406C4" w:rsidP="004406C4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kern w:val="0"/>
          <w:sz w:val="20"/>
          <w:szCs w:val="20"/>
          <w:lang w:val="et-EE"/>
        </w:rPr>
      </w:pPr>
      <w:r>
        <w:rPr>
          <w:rFonts w:asciiTheme="minorBidi" w:hAnsiTheme="minorBidi"/>
          <w:kern w:val="0"/>
          <w:sz w:val="20"/>
          <w:szCs w:val="20"/>
          <w:lang w:val="et-EE"/>
        </w:rPr>
        <w:t xml:space="preserve">Meie: </w:t>
      </w:r>
      <w:r w:rsidR="00320DD5">
        <w:rPr>
          <w:rFonts w:asciiTheme="minorBidi" w:hAnsiTheme="minorBidi"/>
          <w:kern w:val="0"/>
          <w:sz w:val="20"/>
          <w:szCs w:val="20"/>
          <w:lang w:val="et-EE"/>
        </w:rPr>
        <w:t xml:space="preserve">23. september </w:t>
      </w:r>
      <w:r w:rsidR="003145FB" w:rsidRPr="004406C4">
        <w:rPr>
          <w:rFonts w:asciiTheme="minorBidi" w:hAnsiTheme="minorBidi"/>
          <w:kern w:val="0"/>
          <w:sz w:val="20"/>
          <w:szCs w:val="20"/>
          <w:lang w:val="et-EE"/>
        </w:rPr>
        <w:t>2024</w:t>
      </w:r>
    </w:p>
    <w:p w14:paraId="022B3DE2" w14:textId="77777777" w:rsidR="003145FB" w:rsidRDefault="003145FB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kern w:val="0"/>
          <w:sz w:val="20"/>
          <w:szCs w:val="20"/>
          <w:lang w:val="et-EE"/>
        </w:rPr>
      </w:pPr>
    </w:p>
    <w:p w14:paraId="7DD4C42E" w14:textId="77777777" w:rsidR="004406C4" w:rsidRPr="004406C4" w:rsidRDefault="004406C4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kern w:val="0"/>
          <w:sz w:val="20"/>
          <w:szCs w:val="20"/>
          <w:lang w:val="et-EE"/>
        </w:rPr>
      </w:pPr>
    </w:p>
    <w:p w14:paraId="4FF1BB1A" w14:textId="77777777" w:rsidR="003145FB" w:rsidRPr="00FA095A" w:rsidRDefault="003145FB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0000"/>
          <w:kern w:val="0"/>
          <w:sz w:val="20"/>
          <w:szCs w:val="20"/>
          <w:lang w:val="et-EE"/>
        </w:rPr>
      </w:pPr>
    </w:p>
    <w:p w14:paraId="07A3B08A" w14:textId="5A727908" w:rsidR="003145FB" w:rsidRPr="00FA095A" w:rsidRDefault="004406C4" w:rsidP="004406C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0000"/>
          <w:kern w:val="0"/>
          <w:sz w:val="20"/>
          <w:szCs w:val="20"/>
          <w:lang w:val="et-EE"/>
        </w:rPr>
      </w:pPr>
      <w:r>
        <w:rPr>
          <w:rFonts w:asciiTheme="minorBidi" w:hAnsiTheme="minorBidi"/>
          <w:b/>
          <w:bCs/>
          <w:color w:val="000000"/>
          <w:kern w:val="0"/>
          <w:sz w:val="20"/>
          <w:szCs w:val="20"/>
          <w:lang w:val="et-EE"/>
        </w:rPr>
        <w:t xml:space="preserve">Tagasiside </w:t>
      </w:r>
      <w:r w:rsidRPr="004406C4">
        <w:rPr>
          <w:rFonts w:asciiTheme="minorBidi" w:hAnsiTheme="minorBidi"/>
          <w:b/>
          <w:bCs/>
          <w:color w:val="000000"/>
          <w:kern w:val="0"/>
          <w:sz w:val="20"/>
          <w:szCs w:val="20"/>
          <w:lang w:val="et-EE"/>
        </w:rPr>
        <w:t>Transpordiameti peadirektori korralduse „Riigitee avalikuks kasutamiseks vajaliku kinnisasja osalt kinnisasja koormava piiratud asjaõiguse kustutamine“</w:t>
      </w:r>
      <w:r>
        <w:rPr>
          <w:rFonts w:asciiTheme="minorBidi" w:hAnsiTheme="minorBidi"/>
          <w:b/>
          <w:bCs/>
          <w:color w:val="000000"/>
          <w:kern w:val="0"/>
          <w:sz w:val="20"/>
          <w:szCs w:val="20"/>
          <w:lang w:val="et-EE"/>
        </w:rPr>
        <w:t xml:space="preserve"> eelnõule</w:t>
      </w:r>
    </w:p>
    <w:p w14:paraId="2DB84B51" w14:textId="77777777" w:rsidR="003145FB" w:rsidRDefault="003145FB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kern w:val="0"/>
          <w:sz w:val="20"/>
          <w:szCs w:val="20"/>
          <w:lang w:val="et-EE"/>
        </w:rPr>
      </w:pPr>
    </w:p>
    <w:p w14:paraId="52EE71CF" w14:textId="77777777" w:rsidR="004406C4" w:rsidRDefault="004406C4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kern w:val="0"/>
          <w:sz w:val="20"/>
          <w:szCs w:val="20"/>
          <w:lang w:val="et-EE"/>
        </w:rPr>
      </w:pPr>
    </w:p>
    <w:p w14:paraId="58638489" w14:textId="49740424" w:rsidR="004406C4" w:rsidRDefault="004406C4" w:rsidP="00440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Teatan, et </w:t>
      </w:r>
      <w:r w:rsidR="003145FB" w:rsidRPr="007A3DEB">
        <w:rPr>
          <w:rFonts w:ascii="Arial" w:hAnsi="Arial" w:cs="Arial"/>
          <w:sz w:val="20"/>
          <w:szCs w:val="20"/>
          <w:lang w:val="et-EE"/>
        </w:rPr>
        <w:t xml:space="preserve">Varja Windfarm OÜ </w:t>
      </w:r>
      <w:r>
        <w:rPr>
          <w:rFonts w:ascii="Arial" w:hAnsi="Arial" w:cs="Arial"/>
          <w:sz w:val="20"/>
          <w:szCs w:val="20"/>
          <w:lang w:val="et-EE"/>
        </w:rPr>
        <w:t xml:space="preserve">kui </w:t>
      </w:r>
      <w:r w:rsidRPr="004406C4">
        <w:rPr>
          <w:rFonts w:ascii="Arial" w:hAnsi="Arial" w:cs="Arial"/>
          <w:sz w:val="20"/>
          <w:szCs w:val="20"/>
          <w:lang w:val="et-EE"/>
        </w:rPr>
        <w:t>Kolmnurga kinnisasja (registriosa nr 3205808) koosseisu kuuluva katastriüksus</w:t>
      </w:r>
      <w:r>
        <w:rPr>
          <w:rFonts w:ascii="Arial" w:hAnsi="Arial" w:cs="Arial"/>
          <w:sz w:val="20"/>
          <w:szCs w:val="20"/>
          <w:lang w:val="et-EE"/>
        </w:rPr>
        <w:t>e</w:t>
      </w:r>
      <w:r w:rsidRPr="004406C4">
        <w:rPr>
          <w:rFonts w:ascii="Arial" w:hAnsi="Arial" w:cs="Arial"/>
          <w:sz w:val="20"/>
          <w:szCs w:val="20"/>
          <w:lang w:val="et-EE"/>
        </w:rPr>
        <w:t xml:space="preserve"> tunnusega 44201:001:1188, pindalaga 230 m2</w:t>
      </w:r>
      <w:r>
        <w:rPr>
          <w:rFonts w:ascii="Arial" w:hAnsi="Arial" w:cs="Arial"/>
          <w:sz w:val="20"/>
          <w:szCs w:val="20"/>
          <w:lang w:val="et-EE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t-EE"/>
        </w:rPr>
        <w:t>hoonestaja</w:t>
      </w:r>
      <w:proofErr w:type="spellEnd"/>
      <w:r>
        <w:rPr>
          <w:rFonts w:ascii="Arial" w:hAnsi="Arial" w:cs="Arial"/>
          <w:sz w:val="20"/>
          <w:szCs w:val="20"/>
          <w:lang w:val="et-EE"/>
        </w:rPr>
        <w:t xml:space="preserve"> annab käesolevaga oma nõusoleku hoonestusõiguse kustutamiseks nimetatud katastriüksuselt.</w:t>
      </w:r>
    </w:p>
    <w:p w14:paraId="4632887B" w14:textId="77777777" w:rsidR="004406C4" w:rsidRDefault="004406C4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7773F77E" w14:textId="6F95C30D" w:rsidR="004406C4" w:rsidRDefault="004406C4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Samas juhin Teie tähelepanu, et </w:t>
      </w:r>
      <w:r w:rsidR="00B52F76">
        <w:rPr>
          <w:rFonts w:ascii="Arial" w:hAnsi="Arial" w:cs="Arial"/>
          <w:sz w:val="20"/>
          <w:szCs w:val="20"/>
          <w:lang w:val="et-EE"/>
        </w:rPr>
        <w:t>Varja Windfarm OÜ on Lüganuse valla aladel arendamas Varja tuulikupar</w:t>
      </w:r>
      <w:r w:rsidR="00FA6F12">
        <w:rPr>
          <w:rFonts w:ascii="Arial" w:hAnsi="Arial" w:cs="Arial"/>
          <w:sz w:val="20"/>
          <w:szCs w:val="20"/>
          <w:lang w:val="et-EE"/>
        </w:rPr>
        <w:t>ki</w:t>
      </w:r>
      <w:r w:rsidR="00B52F76">
        <w:rPr>
          <w:rFonts w:ascii="Arial" w:hAnsi="Arial" w:cs="Arial"/>
          <w:sz w:val="20"/>
          <w:szCs w:val="20"/>
          <w:lang w:val="et-EE"/>
        </w:rPr>
        <w:t xml:space="preserve">, mis vajab suurt territooriumi. Muu hulgas on käimas Varja tuulikupargi kohaliku omavalitsuse eriplaneeringu menetlus, mille alusel on mh Kolmnurga kinnisasja koosseisu kuuluvale katastriüksusele tunnusega </w:t>
      </w:r>
      <w:r w:rsidR="00B52F76" w:rsidRPr="00FA6F12">
        <w:rPr>
          <w:rFonts w:ascii="Arial" w:hAnsi="Arial" w:cs="Arial"/>
          <w:b/>
          <w:bCs/>
          <w:sz w:val="20"/>
          <w:szCs w:val="20"/>
          <w:u w:val="single"/>
          <w:lang w:val="et-EE"/>
        </w:rPr>
        <w:t>44201:001:1187</w:t>
      </w:r>
      <w:r w:rsidR="00B52F76">
        <w:rPr>
          <w:rFonts w:ascii="Arial" w:hAnsi="Arial" w:cs="Arial"/>
          <w:sz w:val="20"/>
          <w:szCs w:val="20"/>
          <w:lang w:val="et-EE"/>
        </w:rPr>
        <w:t xml:space="preserve"> (millele on samuti seatud hoonestusõigus Varja Windfarm OÜ kasuks) kavandatud vähemalt 1 elektrituuliku rajamine</w:t>
      </w:r>
      <w:r w:rsidR="00FA6F12">
        <w:rPr>
          <w:rFonts w:ascii="Arial" w:hAnsi="Arial" w:cs="Arial"/>
          <w:sz w:val="20"/>
          <w:szCs w:val="20"/>
          <w:lang w:val="et-EE"/>
        </w:rPr>
        <w:t xml:space="preserve"> ning arvestades planeeringute ala suurust on tuulikupositsioone, mis võivad kaudselt omada puutumist Transpordiameti huvialaga, tõenäoliselt veel</w:t>
      </w:r>
      <w:r w:rsidR="00B52F76">
        <w:rPr>
          <w:rFonts w:ascii="Arial" w:hAnsi="Arial" w:cs="Arial"/>
          <w:sz w:val="20"/>
          <w:szCs w:val="20"/>
          <w:lang w:val="et-EE"/>
        </w:rPr>
        <w:t>.</w:t>
      </w:r>
      <w:r w:rsidR="00FA6F12">
        <w:rPr>
          <w:rFonts w:ascii="Arial" w:hAnsi="Arial" w:cs="Arial"/>
          <w:sz w:val="20"/>
          <w:szCs w:val="20"/>
          <w:lang w:val="et-EE"/>
        </w:rPr>
        <w:t xml:space="preserve"> Seega palun Transpordiametilt vastutulekuna anda oma positiivne kooskõlastus Varja tuulikupargi planeeringutega kavandatavatele tuulikutele.</w:t>
      </w:r>
    </w:p>
    <w:p w14:paraId="0A48B6BF" w14:textId="77777777" w:rsidR="003145FB" w:rsidRDefault="003145FB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kern w:val="0"/>
          <w:sz w:val="20"/>
          <w:szCs w:val="20"/>
          <w:lang w:val="et-EE"/>
        </w:rPr>
      </w:pPr>
    </w:p>
    <w:p w14:paraId="0C10AA02" w14:textId="17F980F0" w:rsidR="0095498E" w:rsidRPr="00170D41" w:rsidRDefault="0095498E" w:rsidP="0095498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kern w:val="0"/>
          <w:sz w:val="20"/>
          <w:szCs w:val="20"/>
          <w:lang w:val="et-EE"/>
        </w:rPr>
      </w:pPr>
      <w:r>
        <w:rPr>
          <w:rFonts w:asciiTheme="minorBidi" w:hAnsiTheme="minorBidi"/>
          <w:color w:val="000000"/>
          <w:kern w:val="0"/>
          <w:sz w:val="20"/>
          <w:szCs w:val="20"/>
          <w:lang w:val="et-EE"/>
        </w:rPr>
        <w:t>Ühtlasi juhin tähelepanu, et korralduse projekti</w:t>
      </w:r>
      <w:r w:rsidR="006475F3">
        <w:rPr>
          <w:rFonts w:asciiTheme="minorBidi" w:hAnsiTheme="minorBidi"/>
          <w:color w:val="000000"/>
          <w:kern w:val="0"/>
          <w:sz w:val="20"/>
          <w:szCs w:val="20"/>
          <w:lang w:val="et-EE"/>
        </w:rPr>
        <w:t>s</w:t>
      </w:r>
      <w:r>
        <w:rPr>
          <w:rFonts w:asciiTheme="minorBidi" w:hAnsiTheme="minorBidi"/>
          <w:color w:val="000000"/>
          <w:kern w:val="0"/>
          <w:sz w:val="20"/>
          <w:szCs w:val="20"/>
          <w:lang w:val="et-EE"/>
        </w:rPr>
        <w:t xml:space="preserve"> esitatud lause „</w:t>
      </w:r>
      <w:r w:rsidRPr="0095498E">
        <w:rPr>
          <w:rFonts w:asciiTheme="minorBidi" w:hAnsiTheme="minorBidi"/>
          <w:i/>
          <w:iCs/>
          <w:color w:val="000000"/>
          <w:kern w:val="0"/>
          <w:sz w:val="20"/>
          <w:szCs w:val="20"/>
          <w:lang w:val="et-EE"/>
        </w:rPr>
        <w:t>Kinnistusraamatu kande aluseks oleva lepingu alusel ei ole tänaseni midagi rajatud ning see on realiseerimata</w:t>
      </w:r>
      <w:r>
        <w:rPr>
          <w:rFonts w:asciiTheme="minorBidi" w:hAnsiTheme="minorBidi"/>
          <w:color w:val="000000"/>
          <w:kern w:val="0"/>
          <w:sz w:val="20"/>
          <w:szCs w:val="20"/>
          <w:lang w:val="et-EE"/>
        </w:rPr>
        <w:t xml:space="preserve">“ on </w:t>
      </w:r>
      <w:r w:rsidR="00C018AD">
        <w:rPr>
          <w:rFonts w:asciiTheme="minorBidi" w:hAnsiTheme="minorBidi"/>
          <w:color w:val="000000"/>
          <w:kern w:val="0"/>
          <w:sz w:val="20"/>
          <w:szCs w:val="20"/>
          <w:lang w:val="et-EE"/>
        </w:rPr>
        <w:t>vaid osa tegelikkusest; tuulikupargi rajamist ei ole kunagi takistanud tuulikupargi poolne tegevusetus või passiivsus, vaid varasem haldusorganite vastuseis ja põhjendamatult pikale venivad planeeringumenetlused</w:t>
      </w:r>
      <w:r w:rsidRPr="0095498E">
        <w:rPr>
          <w:rFonts w:asciiTheme="minorBidi" w:hAnsiTheme="minorBidi"/>
          <w:color w:val="000000"/>
          <w:kern w:val="0"/>
          <w:sz w:val="20"/>
          <w:szCs w:val="20"/>
          <w:lang w:val="et-EE"/>
        </w:rPr>
        <w:t xml:space="preserve">. </w:t>
      </w:r>
      <w:r>
        <w:rPr>
          <w:rFonts w:asciiTheme="minorBidi" w:hAnsiTheme="minorBidi"/>
          <w:color w:val="000000"/>
          <w:kern w:val="0"/>
          <w:sz w:val="20"/>
          <w:szCs w:val="20"/>
          <w:lang w:val="et-EE"/>
        </w:rPr>
        <w:t xml:space="preserve"> </w:t>
      </w:r>
    </w:p>
    <w:p w14:paraId="229777C2" w14:textId="77777777" w:rsidR="003145FB" w:rsidRPr="00170D41" w:rsidRDefault="003145FB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kern w:val="0"/>
          <w:sz w:val="20"/>
          <w:szCs w:val="20"/>
          <w:lang w:val="et-EE"/>
        </w:rPr>
      </w:pPr>
    </w:p>
    <w:p w14:paraId="27DA1410" w14:textId="77777777" w:rsidR="003145FB" w:rsidRPr="00170D41" w:rsidRDefault="003145FB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kern w:val="0"/>
          <w:sz w:val="20"/>
          <w:szCs w:val="20"/>
          <w:lang w:val="et-EE"/>
        </w:rPr>
      </w:pPr>
      <w:r w:rsidRPr="00170D41">
        <w:rPr>
          <w:rFonts w:asciiTheme="minorBidi" w:hAnsiTheme="minorBidi"/>
          <w:color w:val="000000"/>
          <w:kern w:val="0"/>
          <w:sz w:val="20"/>
          <w:szCs w:val="20"/>
          <w:lang w:val="et-EE"/>
        </w:rPr>
        <w:t>Lugupidamisega</w:t>
      </w:r>
    </w:p>
    <w:p w14:paraId="74406155" w14:textId="77777777" w:rsidR="003145FB" w:rsidRDefault="003145FB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kern w:val="0"/>
          <w:sz w:val="20"/>
          <w:szCs w:val="20"/>
          <w:lang w:val="et-EE"/>
        </w:rPr>
      </w:pPr>
    </w:p>
    <w:p w14:paraId="64E2EA92" w14:textId="77777777" w:rsidR="003145FB" w:rsidRPr="00FA095A" w:rsidRDefault="003145FB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kern w:val="0"/>
          <w:sz w:val="20"/>
          <w:szCs w:val="20"/>
          <w:lang w:val="et-EE"/>
        </w:rPr>
      </w:pPr>
    </w:p>
    <w:p w14:paraId="704DC412" w14:textId="77777777" w:rsidR="003145FB" w:rsidRDefault="003145FB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kern w:val="0"/>
          <w:sz w:val="20"/>
          <w:szCs w:val="20"/>
          <w:lang w:val="et-EE"/>
        </w:rPr>
      </w:pPr>
    </w:p>
    <w:p w14:paraId="7267C8FE" w14:textId="77777777" w:rsidR="003145FB" w:rsidRPr="00FA095A" w:rsidRDefault="003145FB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kern w:val="0"/>
          <w:sz w:val="20"/>
          <w:szCs w:val="20"/>
          <w:lang w:val="et-EE"/>
        </w:rPr>
      </w:pPr>
      <w:r w:rsidRPr="00FA095A">
        <w:rPr>
          <w:rFonts w:asciiTheme="minorBidi" w:hAnsiTheme="minorBidi"/>
          <w:color w:val="000000"/>
          <w:kern w:val="0"/>
          <w:sz w:val="20"/>
          <w:szCs w:val="20"/>
          <w:lang w:val="et-EE"/>
        </w:rPr>
        <w:t>/</w:t>
      </w:r>
      <w:r w:rsidRPr="00FA095A">
        <w:rPr>
          <w:rFonts w:asciiTheme="minorBidi" w:hAnsiTheme="minorBidi"/>
          <w:i/>
          <w:iCs/>
          <w:color w:val="000000"/>
          <w:kern w:val="0"/>
          <w:sz w:val="20"/>
          <w:szCs w:val="20"/>
          <w:lang w:val="et-EE"/>
        </w:rPr>
        <w:t>digitaalselt allkirjastatud</w:t>
      </w:r>
      <w:r w:rsidRPr="00FA095A">
        <w:rPr>
          <w:rFonts w:asciiTheme="minorBidi" w:hAnsiTheme="minorBidi"/>
          <w:color w:val="000000"/>
          <w:kern w:val="0"/>
          <w:sz w:val="20"/>
          <w:szCs w:val="20"/>
          <w:lang w:val="et-EE"/>
        </w:rPr>
        <w:t>/</w:t>
      </w:r>
    </w:p>
    <w:p w14:paraId="1296AC31" w14:textId="77777777" w:rsidR="003145FB" w:rsidRDefault="003145FB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kern w:val="0"/>
          <w:sz w:val="20"/>
          <w:szCs w:val="20"/>
          <w:lang w:val="et-EE"/>
        </w:rPr>
      </w:pPr>
      <w:r>
        <w:rPr>
          <w:rFonts w:asciiTheme="minorBidi" w:hAnsiTheme="minorBidi"/>
          <w:color w:val="000000"/>
          <w:kern w:val="0"/>
          <w:sz w:val="20"/>
          <w:szCs w:val="20"/>
          <w:lang w:val="et-EE"/>
        </w:rPr>
        <w:t xml:space="preserve">Gregor </w:t>
      </w:r>
      <w:r w:rsidRPr="0004357A">
        <w:rPr>
          <w:rFonts w:asciiTheme="minorBidi" w:hAnsiTheme="minorBidi"/>
          <w:color w:val="000000"/>
          <w:kern w:val="0"/>
          <w:sz w:val="20"/>
          <w:szCs w:val="20"/>
          <w:lang w:val="et-EE"/>
        </w:rPr>
        <w:t>Raudvere</w:t>
      </w:r>
    </w:p>
    <w:p w14:paraId="39588747" w14:textId="77777777" w:rsidR="003145FB" w:rsidRPr="0004357A" w:rsidRDefault="003145FB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color w:val="000000"/>
          <w:kern w:val="0"/>
          <w:sz w:val="20"/>
          <w:szCs w:val="20"/>
          <w:lang w:val="et-EE"/>
        </w:rPr>
      </w:pPr>
    </w:p>
    <w:p w14:paraId="144A8078" w14:textId="77777777" w:rsidR="003145FB" w:rsidRPr="0004357A" w:rsidRDefault="003145FB" w:rsidP="003145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kern w:val="0"/>
          <w:sz w:val="20"/>
          <w:szCs w:val="20"/>
          <w:lang w:val="et-EE"/>
        </w:rPr>
      </w:pPr>
      <w:r w:rsidRPr="0004357A">
        <w:rPr>
          <w:rFonts w:asciiTheme="minorBidi" w:hAnsiTheme="minorBidi"/>
          <w:color w:val="000000"/>
          <w:kern w:val="0"/>
          <w:sz w:val="20"/>
          <w:szCs w:val="20"/>
          <w:lang w:val="et-EE"/>
        </w:rPr>
        <w:t>Varja Windfarm OÜ</w:t>
      </w:r>
    </w:p>
    <w:p w14:paraId="092F2EA0" w14:textId="77777777" w:rsidR="003145FB" w:rsidRPr="0004357A" w:rsidRDefault="003145FB" w:rsidP="003145FB">
      <w:pPr>
        <w:jc w:val="both"/>
        <w:rPr>
          <w:rFonts w:asciiTheme="minorBidi" w:hAnsiTheme="minorBidi"/>
          <w:lang w:val="et-EE"/>
        </w:rPr>
      </w:pPr>
      <w:r w:rsidRPr="0004357A">
        <w:rPr>
          <w:rFonts w:asciiTheme="minorBidi" w:hAnsiTheme="minorBidi"/>
          <w:color w:val="000000"/>
          <w:kern w:val="0"/>
          <w:sz w:val="20"/>
          <w:szCs w:val="20"/>
          <w:lang w:val="et-EE"/>
        </w:rPr>
        <w:t>Juhatuse liige</w:t>
      </w:r>
    </w:p>
    <w:p w14:paraId="59A64863" w14:textId="77777777" w:rsidR="003145FB" w:rsidRPr="003145FB" w:rsidRDefault="003145FB">
      <w:pPr>
        <w:rPr>
          <w:lang w:val="et-EE"/>
        </w:rPr>
      </w:pPr>
    </w:p>
    <w:sectPr w:rsidR="003145FB" w:rsidRPr="00314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C33D8"/>
    <w:multiLevelType w:val="hybridMultilevel"/>
    <w:tmpl w:val="5D8E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84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FB"/>
    <w:rsid w:val="002C666B"/>
    <w:rsid w:val="003145FB"/>
    <w:rsid w:val="00320DD5"/>
    <w:rsid w:val="00321CFA"/>
    <w:rsid w:val="004406C4"/>
    <w:rsid w:val="005B57FC"/>
    <w:rsid w:val="005B6D11"/>
    <w:rsid w:val="006475F3"/>
    <w:rsid w:val="007D21EC"/>
    <w:rsid w:val="00806843"/>
    <w:rsid w:val="0095498E"/>
    <w:rsid w:val="00B52F76"/>
    <w:rsid w:val="00C018AD"/>
    <w:rsid w:val="00FA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646440"/>
  <w15:chartTrackingRefBased/>
  <w15:docId w15:val="{A13F16D4-BC3A-4E74-A495-BCC135CF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5FB"/>
  </w:style>
  <w:style w:type="paragraph" w:styleId="Heading1">
    <w:name w:val="heading 1"/>
    <w:basedOn w:val="Normal"/>
    <w:next w:val="Normal"/>
    <w:link w:val="Heading1Char"/>
    <w:uiPriority w:val="9"/>
    <w:qFormat/>
    <w:rsid w:val="00314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5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5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5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5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5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5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5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5F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45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Raigo Sõlg</dc:creator>
  <cp:keywords/>
  <dc:description/>
  <cp:lastModifiedBy>Gregor Raudvere</cp:lastModifiedBy>
  <cp:revision>3</cp:revision>
  <dcterms:created xsi:type="dcterms:W3CDTF">2024-09-23T09:00:00Z</dcterms:created>
  <dcterms:modified xsi:type="dcterms:W3CDTF">2024-09-23T09:01:00Z</dcterms:modified>
</cp:coreProperties>
</file>